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0368" w14:textId="0594A1F9" w:rsidR="008F17D3" w:rsidRDefault="008F17D3" w:rsidP="008F17D3">
      <w:r>
        <w:rPr>
          <w:noProof/>
          <w14:ligatures w14:val="standardContextual"/>
        </w:rPr>
        <w:drawing>
          <wp:inline distT="0" distB="0" distL="0" distR="0" wp14:anchorId="3216904B" wp14:editId="0E3949F7">
            <wp:extent cx="3810000" cy="838200"/>
            <wp:effectExtent l="0" t="0" r="0" b="0"/>
            <wp:docPr id="399638408" name="Bildobjekt 1" descr="En bild som visar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38408" name="Bildobjekt 1" descr="En bild som visar Teckensnitt, Grafik, skärmbild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5925" w14:textId="77777777" w:rsidR="008F17D3" w:rsidRDefault="008F17D3" w:rsidP="008F17D3">
      <w:r>
        <w:t>2025-02-20</w:t>
      </w:r>
    </w:p>
    <w:p w14:paraId="7534904F" w14:textId="77777777" w:rsidR="008F17D3" w:rsidRDefault="008F17D3" w:rsidP="008F17D3"/>
    <w:p w14:paraId="7C911A46" w14:textId="77777777" w:rsidR="008F17D3" w:rsidRDefault="008F17D3" w:rsidP="008F17D3"/>
    <w:p w14:paraId="65A9E357" w14:textId="1A4CE7FD" w:rsidR="008F17D3" w:rsidRDefault="008F17D3" w:rsidP="008F17D3">
      <w:pPr>
        <w:pStyle w:val="Rubrik2"/>
      </w:pPr>
      <w:proofErr w:type="spellStart"/>
      <w:r w:rsidRPr="00C11238">
        <w:t>Ex</w:t>
      </w:r>
      <w:r>
        <w:t>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template </w:t>
      </w:r>
      <w:proofErr w:type="spellStart"/>
      <w:r>
        <w:t>with</w:t>
      </w:r>
      <w:proofErr w:type="spellEnd"/>
      <w:r>
        <w:t xml:space="preserve"> table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gramStart"/>
      <w:r>
        <w:t>service check</w:t>
      </w:r>
      <w:proofErr w:type="gramEnd"/>
      <w:r>
        <w:t xml:space="preserve"> </w:t>
      </w:r>
      <w:proofErr w:type="spellStart"/>
      <w:r>
        <w:t>points</w:t>
      </w:r>
      <w:proofErr w:type="spellEnd"/>
    </w:p>
    <w:p w14:paraId="418380CF" w14:textId="77777777" w:rsidR="008F17D3" w:rsidRDefault="008F17D3" w:rsidP="008F17D3">
      <w:pPr>
        <w:rPr>
          <w:lang w:val="sv-SE"/>
        </w:rPr>
      </w:pPr>
    </w:p>
    <w:p w14:paraId="6CF156DE" w14:textId="77777777" w:rsidR="008F17D3" w:rsidRPr="00EF507B" w:rsidRDefault="008F17D3" w:rsidP="008F17D3">
      <w:pPr>
        <w:rPr>
          <w:lang w:val="sv-SE"/>
        </w:rPr>
      </w:pPr>
    </w:p>
    <w:p w14:paraId="019E8268" w14:textId="77777777" w:rsidR="008F17D3" w:rsidRDefault="008F17D3" w:rsidP="008F17D3">
      <w:pPr>
        <w:rPr>
          <w:b/>
          <w:bCs/>
        </w:rPr>
      </w:pPr>
    </w:p>
    <w:p w14:paraId="38FD77B8" w14:textId="4755A025" w:rsidR="008F17D3" w:rsidRPr="00C11238" w:rsidRDefault="008F17D3" w:rsidP="008F17D3">
      <w:pPr>
        <w:rPr>
          <w:b/>
          <w:bCs/>
        </w:rPr>
      </w:pPr>
      <w:r>
        <w:rPr>
          <w:rFonts w:ascii="Open Sans" w:hAnsi="Open Sans" w:cs="Open Sans"/>
          <w:b/>
          <w:bCs/>
          <w:sz w:val="22"/>
          <w:szCs w:val="22"/>
        </w:rPr>
        <w:t>Ex</w:t>
      </w:r>
      <w:r>
        <w:rPr>
          <w:rFonts w:ascii="Open Sans" w:hAnsi="Open Sans" w:cs="Open Sans"/>
          <w:b/>
          <w:bCs/>
          <w:sz w:val="22"/>
          <w:szCs w:val="22"/>
        </w:rPr>
        <w:t>ample</w:t>
      </w:r>
      <w:r w:rsidRPr="00221AD6">
        <w:rPr>
          <w:rFonts w:ascii="Open Sans" w:hAnsi="Open Sans" w:cs="Open Sans"/>
          <w:b/>
          <w:bCs/>
          <w:sz w:val="22"/>
          <w:szCs w:val="22"/>
        </w:rPr>
        <w:t xml:space="preserve"> 1:</w:t>
      </w:r>
      <w:r w:rsidRPr="00221AD6">
        <w:rPr>
          <w:rFonts w:ascii="Open Sans" w:hAnsi="Open Sans" w:cs="Open Sans"/>
          <w:sz w:val="22"/>
          <w:szCs w:val="22"/>
        </w:rPr>
        <w:t xml:space="preserve"> g</w:t>
      </w:r>
      <w:r>
        <w:rPr>
          <w:rFonts w:ascii="Open Sans" w:hAnsi="Open Sans" w:cs="Open Sans"/>
          <w:sz w:val="22"/>
          <w:szCs w:val="22"/>
        </w:rPr>
        <w:t>ives</w:t>
      </w:r>
      <w:r w:rsidRPr="00221AD6">
        <w:rPr>
          <w:rFonts w:ascii="Open Sans" w:hAnsi="Open Sans" w:cs="Open Sans"/>
          <w:sz w:val="22"/>
          <w:szCs w:val="22"/>
        </w:rPr>
        <w:t xml:space="preserve"> service</w:t>
      </w:r>
      <w:r>
        <w:rPr>
          <w:rFonts w:ascii="Open Sans" w:hAnsi="Open Sans" w:cs="Open Sans"/>
          <w:sz w:val="22"/>
          <w:szCs w:val="22"/>
        </w:rPr>
        <w:t xml:space="preserve"> check </w:t>
      </w:r>
      <w:proofErr w:type="spellStart"/>
      <w:r>
        <w:rPr>
          <w:rFonts w:ascii="Open Sans" w:hAnsi="Open Sans" w:cs="Open Sans"/>
          <w:sz w:val="22"/>
          <w:szCs w:val="22"/>
        </w:rPr>
        <w:t>points</w:t>
      </w:r>
      <w:r w:rsidRPr="00221AD6">
        <w:rPr>
          <w:rFonts w:ascii="Open Sans" w:hAnsi="Open Sans" w:cs="Open Sans"/>
          <w:sz w:val="22"/>
          <w:szCs w:val="22"/>
        </w:rPr>
        <w:t xml:space="preserve"> 0-10.</w:t>
      </w:r>
    </w:p>
    <w:p w14:paraId="6EE6A090" w14:textId="77777777" w:rsidR="008F17D3" w:rsidRDefault="008F17D3" w:rsidP="008F17D3"/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80"/>
      </w:tblGrid>
      <w:tr w:rsidR="008F17D3" w:rsidRPr="004240AA" w14:paraId="12DA359A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20AAAE00" w14:textId="77777777" w:rsidR="008F17D3" w:rsidRPr="00A57EC6" w:rsidRDefault="008F17D3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4EE1E8E0" w14:textId="77777777" w:rsidR="008F17D3" w:rsidRPr="00A57EC6" w:rsidRDefault="008F17D3" w:rsidP="00BF62C9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tbl>
            <w:tblPr>
              <w:tblStyle w:val="Tabellrutnt"/>
              <w:tblpPr w:leftFromText="141" w:rightFromText="141" w:vertAnchor="text" w:horzAnchor="margin" w:tblpY="49"/>
              <w:tblOverlap w:val="never"/>
              <w:tblW w:w="9454" w:type="dxa"/>
              <w:tblLook w:val="04A0" w:firstRow="1" w:lastRow="0" w:firstColumn="1" w:lastColumn="0" w:noHBand="0" w:noVBand="1"/>
            </w:tblPr>
            <w:tblGrid>
              <w:gridCol w:w="3940"/>
              <w:gridCol w:w="2607"/>
              <w:gridCol w:w="2907"/>
            </w:tblGrid>
            <w:tr w:rsidR="008F17D3" w:rsidRPr="00A57EC6" w14:paraId="12ED465A" w14:textId="77777777" w:rsidTr="00BF62C9">
              <w:trPr>
                <w:trHeight w:val="3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BAFC007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ServiceCheckPoints</w:t>
                  </w:r>
                  <w:proofErr w:type="spellEnd"/>
                  <w:proofErr w:type="gram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}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0-10]</w:t>
                  </w: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 points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66A08A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29995C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8F17D3" w:rsidRPr="00A57EC6" w14:paraId="0A8E38D1" w14:textId="77777777" w:rsidTr="00BF62C9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09BC6" w14:textId="77777777" w:rsidR="008F17D3" w:rsidRPr="00FC5439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ServiceCheckPointLabelHeader</w:t>
                  </w:r>
                  <w:proofErr w:type="spellEnd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</w:p>
                <w:p w14:paraId="1954D3CC" w14:textId="77777777" w:rsidR="008F17D3" w:rsidRPr="00E52DA2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ServiceCheckPointLabel</w:t>
                  </w:r>
                  <w:proofErr w:type="spellEnd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DFCEB" w14:textId="77777777" w:rsidR="008F17D3" w:rsidRPr="00A57EC6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ServiceCheckPointStatus</w:t>
                  </w:r>
                  <w:proofErr w:type="spellEnd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CABF8" w14:textId="77777777" w:rsidR="008F17D3" w:rsidRPr="00A57EC6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ServiceCheckPointComment</w:t>
                  </w:r>
                  <w:proofErr w:type="spellEnd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0D2656BD" w14:textId="77777777" w:rsidR="008F17D3" w:rsidRPr="004240AA" w:rsidRDefault="008F17D3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58471D7A" w14:textId="77777777" w:rsidR="008F17D3" w:rsidRPr="00221AD6" w:rsidRDefault="008F17D3" w:rsidP="008F17D3">
      <w:pPr>
        <w:rPr>
          <w:rFonts w:ascii="Open Sans" w:hAnsi="Open Sans" w:cs="Open Sans"/>
          <w:sz w:val="22"/>
          <w:szCs w:val="22"/>
        </w:rPr>
      </w:pPr>
      <w:r w:rsidRPr="00221AD6">
        <w:rPr>
          <w:rFonts w:ascii="Open Sans" w:hAnsi="Open Sans" w:cs="Open Sans"/>
          <w:sz w:val="22"/>
          <w:szCs w:val="22"/>
        </w:rPr>
        <w:br/>
      </w:r>
    </w:p>
    <w:p w14:paraId="3B42A491" w14:textId="727C5C5E" w:rsidR="008F17D3" w:rsidRDefault="008F17D3" w:rsidP="008F17D3">
      <w:pP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sz w:val="22"/>
          <w:szCs w:val="22"/>
        </w:rPr>
        <w:t>Ex</w:t>
      </w:r>
      <w:r>
        <w:rPr>
          <w:rFonts w:ascii="Open Sans" w:hAnsi="Open Sans" w:cs="Open Sans"/>
          <w:b/>
          <w:bCs/>
          <w:sz w:val="22"/>
          <w:szCs w:val="22"/>
        </w:rPr>
        <w:t>ample</w:t>
      </w:r>
      <w:r w:rsidRPr="00221AD6">
        <w:rPr>
          <w:rFonts w:ascii="Open Sans" w:hAnsi="Open Sans" w:cs="Open Sans"/>
          <w:b/>
          <w:bCs/>
          <w:sz w:val="22"/>
          <w:szCs w:val="22"/>
        </w:rPr>
        <w:t xml:space="preserve"> 2:</w:t>
      </w:r>
      <w:r w:rsidRPr="00221AD6">
        <w:rPr>
          <w:rFonts w:ascii="Open Sans" w:hAnsi="Open Sans" w:cs="Open Sans"/>
          <w:sz w:val="22"/>
          <w:szCs w:val="22"/>
        </w:rPr>
        <w:t xml:space="preserve"> </w:t>
      </w:r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{</w:t>
      </w:r>
      <w:proofErr w:type="spellStart"/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ServiceCheckPointLabel</w:t>
      </w:r>
      <w:proofErr w:type="spellEnd"/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}[1]: {</w:t>
      </w:r>
      <w:proofErr w:type="spellStart"/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ServiceCheckPointStatus</w:t>
      </w:r>
      <w:proofErr w:type="spellEnd"/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}[1] </w:t>
      </w:r>
      <w: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gives only the service check point nr 1 and </w:t>
      </w:r>
      <w:proofErr w:type="gramStart"/>
      <w: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it’s</w:t>
      </w:r>
      <w:proofErr w:type="gramEnd"/>
      <w: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status</w:t>
      </w:r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. </w:t>
      </w:r>
      <w:r w:rsidRPr="008F17D3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This variant can be placed anywhere on the protocol</w:t>
      </w:r>
      <w: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.</w:t>
      </w:r>
    </w:p>
    <w:p w14:paraId="062F5EC8" w14:textId="77777777" w:rsidR="008F17D3" w:rsidRDefault="008F17D3" w:rsidP="008F17D3">
      <w:pP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</w:pPr>
    </w:p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8F17D3" w:rsidRPr="004240AA" w14:paraId="6994E187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06B020F3" w14:textId="77777777" w:rsidR="008F17D3" w:rsidRPr="00A57EC6" w:rsidRDefault="008F17D3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</w:t>
            </w:r>
            <w:proofErr w:type="spellStart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2DECCEB0" w14:textId="77777777" w:rsidR="008F17D3" w:rsidRPr="00A57EC6" w:rsidRDefault="008F17D3" w:rsidP="00BF62C9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p w14:paraId="70C2098E" w14:textId="77777777" w:rsidR="008F17D3" w:rsidRDefault="008F17D3" w:rsidP="00BF62C9">
            <w:pPr>
              <w:spacing w:line="200" w:lineRule="exact"/>
              <w:rPr>
                <w:rFonts w:ascii="Arial" w:eastAsia="Merriweather" w:hAnsi="Arial" w:cs="Arial"/>
                <w:bCs/>
                <w:color w:val="000000"/>
                <w:lang w:val="sv-SE"/>
              </w:rPr>
            </w:pPr>
          </w:p>
          <w:p w14:paraId="5EF581B3" w14:textId="77777777" w:rsidR="008F17D3" w:rsidRPr="004240AA" w:rsidRDefault="008F17D3" w:rsidP="00BF62C9">
            <w:pPr>
              <w:spacing w:line="200" w:lineRule="exact"/>
              <w:rPr>
                <w:rFonts w:ascii="Arial" w:eastAsia="Merriweather" w:hAnsi="Arial" w:cs="Arial"/>
                <w:bCs/>
                <w:color w:val="000000"/>
                <w:lang w:val="en-US"/>
              </w:rPr>
            </w:pPr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{</w:t>
            </w:r>
            <w:proofErr w:type="spellStart"/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ServiceCheckPointLabel</w:t>
            </w:r>
            <w:proofErr w:type="spellEnd"/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}</w:t>
            </w:r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 xml:space="preserve">[1]: </w:t>
            </w:r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{</w:t>
            </w:r>
            <w:proofErr w:type="spellStart"/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ServiceCheckPointStatus</w:t>
            </w:r>
            <w:proofErr w:type="spellEnd"/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}</w:t>
            </w:r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[1]</w:t>
            </w:r>
          </w:p>
          <w:p w14:paraId="0B7D8646" w14:textId="77777777" w:rsidR="008F17D3" w:rsidRPr="004240AA" w:rsidRDefault="008F17D3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0F9CD76E" w14:textId="77777777" w:rsidR="008F17D3" w:rsidRPr="00221AD6" w:rsidRDefault="008F17D3" w:rsidP="008F17D3">
      <w:pP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</w:pPr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br/>
      </w:r>
    </w:p>
    <w:p w14:paraId="0F015335" w14:textId="4E62F4CA" w:rsidR="008F17D3" w:rsidRDefault="008F17D3" w:rsidP="008F17D3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>Ex</w:t>
      </w:r>
      <w:r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>a</w:t>
      </w:r>
      <w:r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>mpl</w:t>
      </w:r>
      <w:r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>e</w:t>
      </w:r>
      <w:r w:rsidRPr="00221AD6"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 xml:space="preserve"> 3</w:t>
      </w:r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: </w:t>
      </w:r>
      <w:r w:rsidRPr="00221AD6">
        <w:rPr>
          <w:rFonts w:ascii="Open Sans" w:hAnsi="Open Sans" w:cs="Open Sans"/>
          <w:sz w:val="22"/>
          <w:szCs w:val="22"/>
        </w:rPr>
        <w:t>g</w:t>
      </w:r>
      <w:r>
        <w:rPr>
          <w:rFonts w:ascii="Open Sans" w:hAnsi="Open Sans" w:cs="Open Sans"/>
          <w:sz w:val="22"/>
          <w:szCs w:val="22"/>
        </w:rPr>
        <w:t>ives</w:t>
      </w:r>
      <w:r w:rsidRPr="00221AD6">
        <w:rPr>
          <w:rFonts w:ascii="Open Sans" w:hAnsi="Open Sans" w:cs="Open Sans"/>
          <w:sz w:val="22"/>
          <w:szCs w:val="22"/>
        </w:rPr>
        <w:t xml:space="preserve"> service</w:t>
      </w:r>
      <w:r>
        <w:rPr>
          <w:rFonts w:ascii="Open Sans" w:hAnsi="Open Sans" w:cs="Open Sans"/>
          <w:sz w:val="22"/>
          <w:szCs w:val="22"/>
        </w:rPr>
        <w:t xml:space="preserve"> check points</w:t>
      </w:r>
      <w:r w:rsidRPr="00221AD6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221AD6">
        <w:rPr>
          <w:rFonts w:ascii="Open Sans" w:hAnsi="Open Sans" w:cs="Open Sans"/>
          <w:sz w:val="22"/>
          <w:szCs w:val="22"/>
        </w:rPr>
        <w:t>I</w:t>
      </w:r>
      <w:r>
        <w:rPr>
          <w:rFonts w:ascii="Open Sans" w:hAnsi="Open Sans" w:cs="Open Sans"/>
          <w:sz w:val="22"/>
          <w:szCs w:val="22"/>
        </w:rPr>
        <w:t>n</w:t>
      </w:r>
      <w:proofErr w:type="gramEnd"/>
      <w:r>
        <w:rPr>
          <w:rFonts w:ascii="Open Sans" w:hAnsi="Open Sans" w:cs="Open Sans"/>
          <w:sz w:val="22"/>
          <w:szCs w:val="22"/>
        </w:rPr>
        <w:t xml:space="preserve"> reversed order =</w:t>
      </w:r>
      <w:r w:rsidRPr="00221AD6">
        <w:rPr>
          <w:rFonts w:ascii="Open Sans" w:hAnsi="Open Sans" w:cs="Open Sans"/>
          <w:sz w:val="22"/>
          <w:szCs w:val="22"/>
        </w:rPr>
        <w:t xml:space="preserve"> 10-0.</w:t>
      </w:r>
      <w:r>
        <w:rPr>
          <w:rFonts w:ascii="Open Sans" w:hAnsi="Open Sans" w:cs="Open Sans"/>
          <w:sz w:val="22"/>
          <w:szCs w:val="22"/>
        </w:rPr>
        <w:br/>
      </w:r>
    </w:p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80"/>
      </w:tblGrid>
      <w:tr w:rsidR="008F17D3" w:rsidRPr="004240AA" w14:paraId="2AB1FEBC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40E1CD3A" w14:textId="77777777" w:rsidR="008F17D3" w:rsidRPr="00A57EC6" w:rsidRDefault="008F17D3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</w:t>
            </w:r>
            <w:proofErr w:type="spellStart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318B1405" w14:textId="77777777" w:rsidR="008F17D3" w:rsidRPr="00EF507B" w:rsidRDefault="008F17D3" w:rsidP="00BF62C9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tbl>
            <w:tblPr>
              <w:tblStyle w:val="Tabellrutnt"/>
              <w:tblpPr w:leftFromText="141" w:rightFromText="141" w:vertAnchor="text" w:horzAnchor="margin" w:tblpY="14"/>
              <w:tblOverlap w:val="never"/>
              <w:tblW w:w="9454" w:type="dxa"/>
              <w:tblLook w:val="04A0" w:firstRow="1" w:lastRow="0" w:firstColumn="1" w:lastColumn="0" w:noHBand="0" w:noVBand="1"/>
            </w:tblPr>
            <w:tblGrid>
              <w:gridCol w:w="3940"/>
              <w:gridCol w:w="2607"/>
              <w:gridCol w:w="2907"/>
            </w:tblGrid>
            <w:tr w:rsidR="008F17D3" w:rsidRPr="00A57EC6" w14:paraId="5C1A1F54" w14:textId="77777777" w:rsidTr="00BF62C9">
              <w:trPr>
                <w:trHeight w:val="3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8BD783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ServiceCheckPoints</w:t>
                  </w:r>
                  <w:proofErr w:type="spellEnd"/>
                  <w:proofErr w:type="gram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}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10-0]</w:t>
                  </w: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 points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D7924E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14B2BF" w14:textId="77777777" w:rsidR="008F17D3" w:rsidRPr="00A57EC6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8F17D3" w:rsidRPr="00A57EC6" w14:paraId="385CDC54" w14:textId="77777777" w:rsidTr="00BF62C9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C077" w14:textId="77777777" w:rsidR="008F17D3" w:rsidRPr="00FC5439" w:rsidRDefault="008F17D3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ServiceCheckPointLabelHeader</w:t>
                  </w:r>
                  <w:proofErr w:type="spellEnd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</w:p>
                <w:p w14:paraId="76548518" w14:textId="77777777" w:rsidR="008F17D3" w:rsidRPr="00E52DA2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ServiceCheckPointLabel</w:t>
                  </w:r>
                  <w:proofErr w:type="spellEnd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2F144" w14:textId="77777777" w:rsidR="008F17D3" w:rsidRPr="00A57EC6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ServiceCheckPointStatus</w:t>
                  </w:r>
                  <w:proofErr w:type="spellEnd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E87CE" w14:textId="77777777" w:rsidR="008F17D3" w:rsidRPr="00A57EC6" w:rsidRDefault="008F17D3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ServiceCheckPointComment</w:t>
                  </w:r>
                  <w:proofErr w:type="spellEnd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5D7D4AF8" w14:textId="77777777" w:rsidR="008F17D3" w:rsidRPr="004240AA" w:rsidRDefault="008F17D3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098648B1" w14:textId="77777777" w:rsidR="008F17D3" w:rsidRPr="00221AD6" w:rsidRDefault="008F17D3" w:rsidP="008F17D3">
      <w:pPr>
        <w:rPr>
          <w:rFonts w:ascii="Open Sans" w:hAnsi="Open Sans" w:cs="Open Sans"/>
          <w:sz w:val="22"/>
          <w:szCs w:val="22"/>
        </w:rPr>
      </w:pPr>
    </w:p>
    <w:p w14:paraId="1F4016D4" w14:textId="77777777" w:rsidR="00A40F59" w:rsidRDefault="00A40F59"/>
    <w:sectPr w:rsidR="00A40F59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3"/>
    <w:rsid w:val="00585AEE"/>
    <w:rsid w:val="0060720A"/>
    <w:rsid w:val="00791ACA"/>
    <w:rsid w:val="008F17D3"/>
    <w:rsid w:val="00A05BFC"/>
    <w:rsid w:val="00A40F59"/>
    <w:rsid w:val="00A75CEB"/>
    <w:rsid w:val="00BE6F8B"/>
    <w:rsid w:val="00E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E62D6"/>
  <w14:defaultImageDpi w14:val="32767"/>
  <w15:chartTrackingRefBased/>
  <w15:docId w15:val="{FCF8219D-309B-BC4E-BFC8-BE866BD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7D3"/>
    <w:rPr>
      <w:rFonts w:eastAsiaTheme="minorEastAsia"/>
      <w:kern w:val="0"/>
      <w:lang w:val="en-AU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F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1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1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1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17D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1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1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1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17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17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17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17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17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17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1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F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17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1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17D3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F17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17D3"/>
    <w:pPr>
      <w:ind w:left="720"/>
      <w:contextualSpacing/>
    </w:pPr>
    <w:rPr>
      <w:rFonts w:eastAsiaTheme="minorHAnsi"/>
      <w:kern w:val="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F17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17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17D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F17D3"/>
    <w:rPr>
      <w:rFonts w:eastAsia="PMingLiU"/>
      <w:kern w:val="0"/>
      <w:sz w:val="22"/>
      <w:szCs w:val="22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748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</cp:revision>
  <dcterms:created xsi:type="dcterms:W3CDTF">2025-02-20T13:57:00Z</dcterms:created>
  <dcterms:modified xsi:type="dcterms:W3CDTF">2025-02-20T14:03:00Z</dcterms:modified>
</cp:coreProperties>
</file>